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1C" w:rsidRDefault="00DB4D40">
      <w:pPr>
        <w:spacing w:after="0"/>
        <w:jc w:val="center"/>
        <w:rPr>
          <w:rFonts w:ascii="Tahoma" w:hAnsi="Tahoma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Неделя здорового питания</w:t>
      </w:r>
    </w:p>
    <w:p w:rsidR="00A4631C" w:rsidRDefault="00DB4D40">
      <w:pPr>
        <w:spacing w:after="0"/>
        <w:jc w:val="center"/>
        <w:rPr>
          <w:rFonts w:ascii="Tahoma" w:hAnsi="Tahoma"/>
          <w:sz w:val="24"/>
          <w:highlight w:val="white"/>
        </w:rPr>
      </w:pPr>
      <w:r>
        <w:rPr>
          <w:rFonts w:ascii="Tahoma" w:hAnsi="Tahoma"/>
          <w:sz w:val="24"/>
          <w:highlight w:val="white"/>
        </w:rPr>
        <w:t>в МОАУ «Кулагинская СОШ»</w:t>
      </w:r>
    </w:p>
    <w:p w:rsidR="00A4631C" w:rsidRDefault="00DB4D40">
      <w:pPr>
        <w:spacing w:after="0"/>
        <w:rPr>
          <w:rFonts w:ascii="Tahoma" w:hAnsi="Tahoma"/>
          <w:color w:val="555555"/>
          <w:sz w:val="21"/>
          <w:highlight w:val="white"/>
        </w:rPr>
      </w:pPr>
      <w:r>
        <w:rPr>
          <w:rFonts w:ascii="Times New Roman" w:hAnsi="Times New Roman"/>
          <w:b/>
          <w:color w:val="555555"/>
          <w:sz w:val="21"/>
          <w:highlight w:val="white"/>
        </w:rPr>
        <w:t>План тематической недели «Неделя здорового питания» с 11.12.2023г. по 15.12.2023г.</w:t>
      </w:r>
      <w:r>
        <w:rPr>
          <w:rFonts w:ascii="Tahoma" w:hAnsi="Tahoma"/>
          <w:b/>
          <w:color w:val="555555"/>
          <w:sz w:val="21"/>
          <w:highlight w:val="white"/>
        </w:rPr>
        <w:t> </w:t>
      </w:r>
    </w:p>
    <w:p w:rsidR="00A4631C" w:rsidRDefault="00DB4D40">
      <w:pPr>
        <w:spacing w:after="0"/>
        <w:rPr>
          <w:rFonts w:ascii="Tahoma" w:hAnsi="Tahoma"/>
          <w:color w:val="555555"/>
          <w:sz w:val="21"/>
          <w:highlight w:val="white"/>
        </w:rPr>
      </w:pPr>
      <w:r>
        <w:rPr>
          <w:rFonts w:ascii="Times New Roman" w:hAnsi="Times New Roman"/>
          <w:b/>
          <w:color w:val="555555"/>
          <w:sz w:val="21"/>
          <w:highlight w:val="white"/>
        </w:rPr>
        <w:t>Девиз: «Здоровое питание - успешное образование»</w:t>
      </w:r>
      <w:r>
        <w:rPr>
          <w:rFonts w:ascii="Tahoma" w:hAnsi="Tahoma"/>
          <w:b/>
          <w:color w:val="555555"/>
          <w:sz w:val="21"/>
          <w:highlight w:val="white"/>
        </w:rPr>
        <w:t> </w:t>
      </w:r>
    </w:p>
    <w:p w:rsidR="00A4631C" w:rsidRDefault="00DB4D40">
      <w:pPr>
        <w:spacing w:after="0"/>
        <w:rPr>
          <w:rFonts w:ascii="Tahoma" w:hAnsi="Tahoma"/>
          <w:color w:val="555555"/>
          <w:sz w:val="21"/>
          <w:highlight w:val="white"/>
        </w:rPr>
      </w:pPr>
      <w:r>
        <w:rPr>
          <w:rFonts w:ascii="Tahoma" w:hAnsi="Tahoma"/>
          <w:b/>
          <w:color w:val="555555"/>
          <w:highlight w:val="white"/>
        </w:rPr>
        <w:t>Цели:</w:t>
      </w:r>
    </w:p>
    <w:p w:rsidR="00A4631C" w:rsidRDefault="00DB4D40">
      <w:pPr>
        <w:spacing w:after="0"/>
        <w:rPr>
          <w:rFonts w:ascii="Tahoma" w:hAnsi="Tahoma"/>
          <w:color w:val="555555"/>
          <w:sz w:val="21"/>
          <w:highlight w:val="white"/>
        </w:rPr>
      </w:pPr>
      <w:r>
        <w:rPr>
          <w:rFonts w:ascii="Tahoma" w:hAnsi="Tahoma"/>
          <w:color w:val="555555"/>
          <w:highlight w:val="white"/>
        </w:rPr>
        <w:t>1. Совершенствование системы школьного питания.</w:t>
      </w:r>
    </w:p>
    <w:p w:rsidR="00A4631C" w:rsidRDefault="00DB4D40">
      <w:pPr>
        <w:spacing w:after="0"/>
        <w:rPr>
          <w:rFonts w:ascii="Tahoma" w:hAnsi="Tahoma"/>
          <w:color w:val="555555"/>
          <w:sz w:val="21"/>
          <w:highlight w:val="white"/>
        </w:rPr>
      </w:pPr>
      <w:r>
        <w:rPr>
          <w:rFonts w:ascii="Tahoma" w:hAnsi="Tahoma"/>
          <w:color w:val="555555"/>
          <w:highlight w:val="white"/>
        </w:rPr>
        <w:t xml:space="preserve">2. Формирование </w:t>
      </w:r>
      <w:proofErr w:type="spellStart"/>
      <w:r>
        <w:rPr>
          <w:rFonts w:ascii="Tahoma" w:hAnsi="Tahoma"/>
          <w:color w:val="555555"/>
          <w:highlight w:val="white"/>
        </w:rPr>
        <w:t>ушкольников</w:t>
      </w:r>
      <w:proofErr w:type="spellEnd"/>
      <w:r>
        <w:rPr>
          <w:rFonts w:ascii="Tahoma" w:hAnsi="Tahoma"/>
          <w:color w:val="555555"/>
          <w:highlight w:val="white"/>
        </w:rPr>
        <w:t xml:space="preserve"> ценностного отношения к основам культуры питания.</w:t>
      </w:r>
    </w:p>
    <w:p w:rsidR="00A4631C" w:rsidRDefault="00DB4D40">
      <w:pPr>
        <w:spacing w:after="0"/>
        <w:rPr>
          <w:rFonts w:ascii="Tahoma" w:hAnsi="Tahoma"/>
          <w:color w:val="555555"/>
          <w:sz w:val="21"/>
          <w:highlight w:val="white"/>
        </w:rPr>
      </w:pPr>
      <w:r>
        <w:rPr>
          <w:rFonts w:ascii="Tahoma" w:hAnsi="Tahoma"/>
          <w:b/>
          <w:color w:val="555555"/>
          <w:highlight w:val="white"/>
        </w:rPr>
        <w:t>Задачи:</w:t>
      </w:r>
    </w:p>
    <w:p w:rsidR="00A4631C" w:rsidRDefault="00DB4D40">
      <w:pPr>
        <w:spacing w:after="0"/>
        <w:rPr>
          <w:rFonts w:ascii="Tahoma" w:hAnsi="Tahoma"/>
          <w:color w:val="555555"/>
          <w:sz w:val="21"/>
          <w:highlight w:val="white"/>
        </w:rPr>
      </w:pPr>
      <w:r>
        <w:rPr>
          <w:rFonts w:ascii="Tahoma" w:hAnsi="Tahoma"/>
          <w:color w:val="555555"/>
          <w:highlight w:val="white"/>
        </w:rPr>
        <w:t>1. Расширение знаний о правилах питания, направленных на сохранение и укрепление здоровья с формированием готовности их.</w:t>
      </w:r>
    </w:p>
    <w:p w:rsidR="00A4631C" w:rsidRDefault="00DB4D40">
      <w:pPr>
        <w:spacing w:after="0"/>
        <w:rPr>
          <w:rFonts w:ascii="Tahoma" w:hAnsi="Tahoma"/>
          <w:color w:val="555555"/>
          <w:sz w:val="21"/>
          <w:highlight w:val="white"/>
        </w:rPr>
      </w:pPr>
      <w:r>
        <w:rPr>
          <w:rFonts w:ascii="Tahoma" w:hAnsi="Tahoma"/>
          <w:color w:val="555555"/>
          <w:highlight w:val="white"/>
        </w:rPr>
        <w:t>2. Формирование навыков правильного питания как составной части з</w:t>
      </w:r>
      <w:r>
        <w:rPr>
          <w:rFonts w:ascii="Tahoma" w:hAnsi="Tahoma"/>
          <w:color w:val="555555"/>
          <w:highlight w:val="white"/>
        </w:rPr>
        <w:t>дорового образа жизни.</w:t>
      </w:r>
    </w:p>
    <w:p w:rsidR="00A4631C" w:rsidRDefault="00DB4D40">
      <w:pPr>
        <w:spacing w:after="0"/>
        <w:rPr>
          <w:rFonts w:ascii="Tahoma" w:hAnsi="Tahoma"/>
          <w:color w:val="555555"/>
          <w:sz w:val="21"/>
          <w:highlight w:val="white"/>
        </w:rPr>
      </w:pPr>
      <w:r>
        <w:rPr>
          <w:rFonts w:ascii="Tahoma" w:hAnsi="Tahoma"/>
          <w:color w:val="555555"/>
          <w:highlight w:val="white"/>
        </w:rPr>
        <w:t>3. Предупреждение заболеваний и сохранение здоровья школьников.</w:t>
      </w:r>
    </w:p>
    <w:p w:rsidR="00A4631C" w:rsidRDefault="00DB4D40">
      <w:pPr>
        <w:spacing w:after="0"/>
        <w:rPr>
          <w:rFonts w:ascii="Tahoma" w:hAnsi="Tahoma"/>
          <w:color w:val="555555"/>
          <w:sz w:val="21"/>
          <w:highlight w:val="white"/>
        </w:rPr>
      </w:pPr>
      <w:r>
        <w:rPr>
          <w:rFonts w:ascii="Tahoma" w:hAnsi="Tahoma"/>
          <w:color w:val="555555"/>
          <w:highlight w:val="white"/>
        </w:rPr>
        <w:t>4. Просвещение педагогов и родителей в вопросах организации правильного питания.</w:t>
      </w:r>
    </w:p>
    <w:p w:rsidR="00A4631C" w:rsidRDefault="00DB4D40">
      <w:pPr>
        <w:spacing w:after="0"/>
        <w:rPr>
          <w:rFonts w:ascii="Tahoma" w:hAnsi="Tahoma"/>
          <w:color w:val="555555"/>
          <w:sz w:val="21"/>
          <w:highlight w:val="white"/>
        </w:rPr>
      </w:pPr>
      <w:r>
        <w:rPr>
          <w:rFonts w:ascii="Tahoma" w:hAnsi="Tahoma"/>
          <w:b/>
          <w:color w:val="555555"/>
          <w:highlight w:val="white"/>
        </w:rPr>
        <w:t>Прогнозируемый результат:</w:t>
      </w:r>
    </w:p>
    <w:p w:rsidR="00A4631C" w:rsidRDefault="00DB4D40">
      <w:pPr>
        <w:spacing w:after="0"/>
        <w:rPr>
          <w:rFonts w:ascii="Tahoma" w:hAnsi="Tahoma"/>
          <w:color w:val="555555"/>
          <w:sz w:val="21"/>
          <w:highlight w:val="white"/>
        </w:rPr>
      </w:pPr>
      <w:r>
        <w:rPr>
          <w:rFonts w:ascii="Tahoma" w:hAnsi="Tahoma"/>
          <w:color w:val="555555"/>
          <w:highlight w:val="white"/>
        </w:rPr>
        <w:t>1. Улучшение состояния здоровья школьников по показателям забо</w:t>
      </w:r>
      <w:r>
        <w:rPr>
          <w:rFonts w:ascii="Tahoma" w:hAnsi="Tahoma"/>
          <w:color w:val="555555"/>
          <w:highlight w:val="white"/>
        </w:rPr>
        <w:t>леваний, зависящим от качества питания.</w:t>
      </w:r>
    </w:p>
    <w:p w:rsidR="00A4631C" w:rsidRDefault="00DB4D40">
      <w:pPr>
        <w:spacing w:after="0"/>
        <w:rPr>
          <w:rFonts w:ascii="Tahoma" w:hAnsi="Tahoma"/>
          <w:color w:val="555555"/>
          <w:sz w:val="21"/>
          <w:highlight w:val="white"/>
        </w:rPr>
      </w:pPr>
      <w:r>
        <w:rPr>
          <w:rFonts w:ascii="Tahoma" w:hAnsi="Tahoma"/>
          <w:color w:val="555555"/>
          <w:highlight w:val="white"/>
        </w:rPr>
        <w:t xml:space="preserve">2. 100% охват горячим питанием </w:t>
      </w:r>
      <w:proofErr w:type="gramStart"/>
      <w:r>
        <w:rPr>
          <w:rFonts w:ascii="Tahoma" w:hAnsi="Tahoma"/>
          <w:color w:val="555555"/>
          <w:highlight w:val="white"/>
        </w:rPr>
        <w:t>обучающихся</w:t>
      </w:r>
      <w:proofErr w:type="gramEnd"/>
      <w:r>
        <w:rPr>
          <w:rFonts w:ascii="Tahoma" w:hAnsi="Tahoma"/>
          <w:color w:val="555555"/>
          <w:highlight w:val="white"/>
        </w:rPr>
        <w:t>.</w:t>
      </w:r>
    </w:p>
    <w:p w:rsidR="00A4631C" w:rsidRDefault="00DB4D40">
      <w:pPr>
        <w:spacing w:after="0"/>
        <w:rPr>
          <w:rFonts w:ascii="Tahoma" w:hAnsi="Tahoma"/>
          <w:color w:val="555555"/>
          <w:sz w:val="21"/>
          <w:highlight w:val="white"/>
        </w:rPr>
      </w:pPr>
      <w:r>
        <w:rPr>
          <w:rFonts w:ascii="Tahoma" w:hAnsi="Tahoma"/>
          <w:color w:val="555555"/>
          <w:highlight w:val="white"/>
        </w:rPr>
        <w:t>3. Повышение уровня знаний родителей (законных представителей) и обучающихся по вопросам здорового питания</w:t>
      </w:r>
      <w:r>
        <w:rPr>
          <w:rFonts w:ascii="Times New Roman" w:hAnsi="Times New Roman"/>
          <w:color w:val="555555"/>
          <w:sz w:val="21"/>
          <w:highlight w:val="white"/>
        </w:rPr>
        <w:t>. </w:t>
      </w:r>
      <w:r>
        <w:rPr>
          <w:rFonts w:ascii="Times New Roman" w:hAnsi="Times New Roman"/>
        </w:rPr>
        <w:t>  </w:t>
      </w:r>
    </w:p>
    <w:p w:rsidR="00A4631C" w:rsidRDefault="00DB4D40">
      <w:pPr>
        <w:jc w:val="both"/>
        <w:rPr>
          <w:rFonts w:ascii="XO Thames" w:hAnsi="XO Thames"/>
          <w:sz w:val="24"/>
        </w:rPr>
      </w:pPr>
      <w: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8"/>
        <w:gridCol w:w="1080"/>
        <w:gridCol w:w="3312"/>
        <w:gridCol w:w="2644"/>
        <w:gridCol w:w="1871"/>
      </w:tblGrid>
      <w:tr w:rsidR="00A4631C">
        <w:trPr>
          <w:trHeight w:val="36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Дата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Мероприятие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Классы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Ответственные</w:t>
            </w:r>
          </w:p>
        </w:tc>
      </w:tr>
      <w:tr w:rsidR="00A4631C">
        <w:trPr>
          <w:trHeight w:val="36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11.12.2023г.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rPr>
                <w:rFonts w:ascii="Times New Roman" w:hAnsi="Times New Roman"/>
                <w:color w:val="555555"/>
                <w:highlight w:val="white"/>
              </w:rPr>
              <w:t>Конкурс загадок «В стране полезных витамин».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pPr>
              <w:spacing w:after="0"/>
              <w:rPr>
                <w:rFonts w:ascii="Tahoma" w:hAnsi="Tahoma"/>
                <w:color w:val="555555"/>
                <w:sz w:val="21"/>
              </w:rPr>
            </w:pPr>
            <w:r>
              <w:rPr>
                <w:rFonts w:ascii="Times New Roman" w:hAnsi="Times New Roman"/>
                <w:color w:val="555555"/>
                <w:sz w:val="21"/>
              </w:rPr>
              <w:t>1-9 класс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советник директора по воспитанию</w:t>
            </w:r>
          </w:p>
        </w:tc>
      </w:tr>
      <w:tr w:rsidR="00A4631C">
        <w:trPr>
          <w:trHeight w:val="36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12.12.2023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rPr>
                <w:rFonts w:ascii="Times New Roman" w:hAnsi="Times New Roman"/>
                <w:color w:val="555555"/>
                <w:highlight w:val="white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/>
                <w:color w:val="555555"/>
                <w:highlight w:val="white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555555"/>
                <w:highlight w:val="white"/>
              </w:rPr>
              <w:t> по вопросам питания.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rPr>
                <w:rFonts w:ascii="Times New Roman" w:hAnsi="Times New Roman"/>
                <w:color w:val="555555"/>
                <w:sz w:val="21"/>
                <w:highlight w:val="white"/>
              </w:rPr>
              <w:t>7-9 классы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ЗДВР</w:t>
            </w:r>
          </w:p>
        </w:tc>
      </w:tr>
      <w:tr w:rsidR="00A4631C">
        <w:trPr>
          <w:trHeight w:val="36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13.12.2023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pPr>
              <w:spacing w:after="0"/>
              <w:rPr>
                <w:rFonts w:ascii="Tahoma" w:hAnsi="Tahoma"/>
                <w:color w:val="555555"/>
                <w:sz w:val="20"/>
                <w:highlight w:val="white"/>
              </w:rPr>
            </w:pPr>
            <w:proofErr w:type="spellStart"/>
            <w:r>
              <w:rPr>
                <w:rFonts w:ascii="Tahoma" w:hAnsi="Tahoma"/>
                <w:sz w:val="20"/>
                <w:highlight w:val="white"/>
              </w:rPr>
              <w:t>Флешмоб</w:t>
            </w:r>
            <w:proofErr w:type="spellEnd"/>
            <w:r>
              <w:rPr>
                <w:rFonts w:ascii="Tahoma" w:hAnsi="Tahoma"/>
                <w:sz w:val="20"/>
                <w:highlight w:val="white"/>
              </w:rPr>
              <w:t>  «Подзарядка для всех».</w:t>
            </w:r>
          </w:p>
          <w:p w:rsidR="00A4631C" w:rsidRDefault="00DB4D40">
            <w:r>
              <w:rPr>
                <w:rFonts w:ascii="Times New Roman" w:hAnsi="Times New Roman"/>
                <w:color w:val="555555"/>
                <w:sz w:val="21"/>
                <w:highlight w:val="white"/>
              </w:rPr>
              <w:t> 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rPr>
                <w:rFonts w:ascii="Times New Roman" w:hAnsi="Times New Roman"/>
                <w:color w:val="555555"/>
                <w:sz w:val="21"/>
                <w:highlight w:val="white"/>
              </w:rPr>
              <w:t>7-9 классы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волонтеры</w:t>
            </w:r>
          </w:p>
        </w:tc>
      </w:tr>
      <w:tr w:rsidR="00A4631C">
        <w:trPr>
          <w:trHeight w:val="150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14.12.2023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pPr>
              <w:spacing w:before="300" w:after="0"/>
              <w:rPr>
                <w:rFonts w:ascii="Tahoma" w:hAnsi="Tahoma"/>
                <w:color w:val="555555"/>
                <w:highlight w:val="whit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Беседа </w:t>
            </w:r>
            <w:r>
              <w:rPr>
                <w:rFonts w:ascii="Times New Roman" w:hAnsi="Times New Roman"/>
                <w:color w:val="333333"/>
                <w:highlight w:val="white"/>
              </w:rPr>
              <w:t>(презентация) «О здоровом питании».</w:t>
            </w:r>
          </w:p>
          <w:p w:rsidR="00A4631C" w:rsidRDefault="00DB4D40">
            <w:pPr>
              <w:spacing w:before="300" w:after="0"/>
              <w:rPr>
                <w:rFonts w:ascii="Tahoma" w:hAnsi="Tahoma"/>
                <w:color w:val="555555"/>
                <w:highlight w:val="white"/>
              </w:rPr>
            </w:pPr>
            <w:r>
              <w:rPr>
                <w:rFonts w:ascii="Tahoma" w:hAnsi="Tahoma"/>
                <w:color w:val="555555"/>
                <w:highlight w:val="white"/>
              </w:rPr>
              <w:t>Конкурс рисунков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pPr>
              <w:spacing w:after="0"/>
              <w:jc w:val="center"/>
              <w:rPr>
                <w:rFonts w:ascii="Tahoma" w:hAnsi="Tahoma"/>
                <w:color w:val="555555"/>
                <w:sz w:val="21"/>
              </w:rPr>
            </w:pPr>
            <w:r>
              <w:rPr>
                <w:rFonts w:ascii="Times New Roman" w:hAnsi="Times New Roman"/>
                <w:color w:val="555555"/>
                <w:sz w:val="21"/>
              </w:rPr>
              <w:t>5-9 классы</w:t>
            </w:r>
          </w:p>
          <w:p w:rsidR="00A4631C" w:rsidRDefault="00A4631C">
            <w:pPr>
              <w:spacing w:after="0"/>
              <w:jc w:val="center"/>
              <w:rPr>
                <w:rFonts w:ascii="Tahoma" w:hAnsi="Tahoma"/>
                <w:color w:val="555555"/>
                <w:sz w:val="21"/>
              </w:rPr>
            </w:pPr>
          </w:p>
          <w:p w:rsidR="00A4631C" w:rsidRDefault="00A4631C">
            <w:pPr>
              <w:spacing w:after="0"/>
              <w:jc w:val="center"/>
              <w:rPr>
                <w:rFonts w:ascii="Tahoma" w:hAnsi="Tahoma"/>
                <w:color w:val="555555"/>
                <w:sz w:val="21"/>
              </w:rPr>
            </w:pPr>
          </w:p>
          <w:p w:rsidR="00A4631C" w:rsidRDefault="00DB4D40">
            <w:r>
              <w:rPr>
                <w:rFonts w:ascii="Times New Roman" w:hAnsi="Times New Roman"/>
                <w:color w:val="555555"/>
                <w:sz w:val="21"/>
              </w:rPr>
              <w:t xml:space="preserve">            1-7 классы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ЗДВР</w:t>
            </w:r>
          </w:p>
          <w:p w:rsidR="00A4631C" w:rsidRDefault="00DB4D40">
            <w:r>
              <w:t>руководитель кружка «Юный художник»</w:t>
            </w:r>
          </w:p>
        </w:tc>
      </w:tr>
      <w:tr w:rsidR="00A4631C">
        <w:trPr>
          <w:trHeight w:val="36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DB4D40">
            <w:r>
              <w:t>15.12.2023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A4631C">
            <w:pPr>
              <w:spacing w:after="0"/>
              <w:rPr>
                <w:rFonts w:ascii="Tahoma" w:hAnsi="Tahoma"/>
                <w:color w:val="555555"/>
                <w:sz w:val="21"/>
                <w:highlight w:val="white"/>
              </w:rPr>
            </w:pPr>
          </w:p>
          <w:p w:rsidR="00A4631C" w:rsidRDefault="00A4631C">
            <w:pPr>
              <w:spacing w:after="0"/>
              <w:rPr>
                <w:rFonts w:ascii="Tahoma" w:hAnsi="Tahoma"/>
                <w:color w:val="555555"/>
                <w:sz w:val="21"/>
                <w:highlight w:val="white"/>
              </w:rPr>
            </w:pPr>
          </w:p>
          <w:p w:rsidR="00A4631C" w:rsidRDefault="00DB4D40">
            <w:pPr>
              <w:spacing w:after="0"/>
              <w:rPr>
                <w:rFonts w:ascii="Tahoma" w:hAnsi="Tahoma"/>
                <w:color w:val="555555"/>
                <w:sz w:val="21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555555"/>
                <w:sz w:val="21"/>
                <w:highlight w:val="white"/>
              </w:rPr>
              <w:t>Онлай-беседы</w:t>
            </w:r>
            <w:proofErr w:type="spellEnd"/>
            <w:r>
              <w:rPr>
                <w:rFonts w:ascii="Times New Roman" w:hAnsi="Times New Roman"/>
                <w:color w:val="555555"/>
                <w:sz w:val="21"/>
                <w:highlight w:val="white"/>
              </w:rPr>
              <w:t xml:space="preserve"> «Родителям – о здоровом питании ребенка»:</w:t>
            </w:r>
          </w:p>
          <w:p w:rsidR="00A4631C" w:rsidRDefault="00DB4D40">
            <w:pPr>
              <w:spacing w:after="0"/>
              <w:rPr>
                <w:rFonts w:ascii="Tahoma" w:hAnsi="Tahoma"/>
                <w:color w:val="555555"/>
                <w:sz w:val="21"/>
                <w:shd w:val="clear" w:color="auto" w:fill="F8F8F8"/>
              </w:rPr>
            </w:pPr>
            <w:r>
              <w:rPr>
                <w:rFonts w:ascii="Times New Roman" w:hAnsi="Times New Roman"/>
                <w:color w:val="555555"/>
                <w:sz w:val="21"/>
                <w:highlight w:val="white"/>
              </w:rPr>
              <w:t>1.  </w:t>
            </w:r>
            <w:r>
              <w:rPr>
                <w:rFonts w:ascii="Times New Roman" w:hAnsi="Times New Roman"/>
                <w:color w:val="555555"/>
                <w:sz w:val="21"/>
                <w:shd w:val="clear" w:color="auto" w:fill="F8F8F8"/>
              </w:rPr>
              <w:t xml:space="preserve">Особенности организации питания детей в зимний </w:t>
            </w:r>
            <w:r>
              <w:rPr>
                <w:rFonts w:ascii="Times New Roman" w:hAnsi="Times New Roman"/>
                <w:color w:val="555555"/>
                <w:sz w:val="21"/>
                <w:shd w:val="clear" w:color="auto" w:fill="F8F8F8"/>
              </w:rPr>
              <w:t>период.</w:t>
            </w:r>
          </w:p>
          <w:p w:rsidR="00A4631C" w:rsidRDefault="00DB4D40">
            <w:pPr>
              <w:spacing w:after="0"/>
              <w:rPr>
                <w:rFonts w:ascii="Tahoma" w:hAnsi="Tahoma"/>
                <w:color w:val="555555"/>
                <w:sz w:val="21"/>
                <w:shd w:val="clear" w:color="auto" w:fill="F8F8F8"/>
              </w:rPr>
            </w:pPr>
            <w:r>
              <w:rPr>
                <w:rFonts w:ascii="Times New Roman" w:hAnsi="Times New Roman"/>
                <w:color w:val="555555"/>
                <w:sz w:val="21"/>
                <w:highlight w:val="white"/>
              </w:rPr>
              <w:t>2. </w:t>
            </w:r>
            <w:r>
              <w:rPr>
                <w:rFonts w:ascii="Times New Roman" w:hAnsi="Times New Roman"/>
                <w:color w:val="555555"/>
                <w:sz w:val="21"/>
                <w:shd w:val="clear" w:color="auto" w:fill="F8F8F8"/>
              </w:rPr>
              <w:t>Нужны ли детям сладости?</w:t>
            </w:r>
          </w:p>
          <w:p w:rsidR="00A4631C" w:rsidRDefault="00DB4D40">
            <w:pPr>
              <w:spacing w:after="0"/>
              <w:rPr>
                <w:rFonts w:ascii="Tahoma" w:hAnsi="Tahoma"/>
                <w:color w:val="555555"/>
                <w:sz w:val="21"/>
                <w:shd w:val="clear" w:color="auto" w:fill="F8F8F8"/>
              </w:rPr>
            </w:pPr>
            <w:r>
              <w:rPr>
                <w:rFonts w:ascii="Times New Roman" w:hAnsi="Times New Roman"/>
                <w:color w:val="555555"/>
                <w:sz w:val="21"/>
                <w:highlight w:val="white"/>
              </w:rPr>
              <w:t>3. </w:t>
            </w:r>
            <w:r>
              <w:rPr>
                <w:rFonts w:ascii="Times New Roman" w:hAnsi="Times New Roman"/>
                <w:color w:val="555555"/>
                <w:sz w:val="21"/>
                <w:shd w:val="clear" w:color="auto" w:fill="F8F8F8"/>
              </w:rPr>
              <w:t xml:space="preserve">Здоровое питание: овощи, </w:t>
            </w:r>
            <w:r>
              <w:rPr>
                <w:rFonts w:ascii="Times New Roman" w:hAnsi="Times New Roman"/>
                <w:color w:val="555555"/>
                <w:sz w:val="21"/>
                <w:shd w:val="clear" w:color="auto" w:fill="F8F8F8"/>
              </w:rPr>
              <w:lastRenderedPageBreak/>
              <w:t>фрукты и ягоды в питании детей.</w:t>
            </w:r>
          </w:p>
          <w:p w:rsidR="00A4631C" w:rsidRDefault="00DB4D40">
            <w:pPr>
              <w:spacing w:after="0"/>
              <w:rPr>
                <w:rFonts w:ascii="Tahoma" w:hAnsi="Tahoma"/>
                <w:color w:val="555555"/>
                <w:sz w:val="21"/>
                <w:highlight w:val="white"/>
              </w:rPr>
            </w:pPr>
            <w:r>
              <w:rPr>
                <w:rFonts w:ascii="Times New Roman" w:hAnsi="Times New Roman"/>
                <w:color w:val="555555"/>
                <w:sz w:val="21"/>
                <w:highlight w:val="white"/>
              </w:rPr>
              <w:t>4. Здоровое питание. Блюда из яиц в рационе ребенка.</w:t>
            </w:r>
          </w:p>
          <w:p w:rsidR="00A4631C" w:rsidRDefault="00DB4D40">
            <w:r>
              <w:t>5. Здоровое питание. Значение рыбы в питании детей.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A4631C"/>
          <w:p w:rsidR="00A4631C" w:rsidRDefault="00A4631C"/>
          <w:p w:rsidR="00A4631C" w:rsidRDefault="00DB4D40">
            <w:r>
              <w:rPr>
                <w:rFonts w:ascii="Times New Roman" w:hAnsi="Times New Roman"/>
                <w:color w:val="555555"/>
                <w:sz w:val="21"/>
              </w:rPr>
              <w:t>родители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1C" w:rsidRDefault="00A4631C"/>
          <w:p w:rsidR="00A4631C" w:rsidRDefault="00A4631C"/>
          <w:p w:rsidR="00A4631C" w:rsidRDefault="00DB4D40">
            <w:r>
              <w:t>ЗДВР</w:t>
            </w:r>
          </w:p>
        </w:tc>
      </w:tr>
    </w:tbl>
    <w:p w:rsidR="00A4631C" w:rsidRDefault="00DB4D40">
      <w:pPr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 xml:space="preserve"> Директор школы:        О.Н.Дубинина</w:t>
      </w:r>
    </w:p>
    <w:sectPr w:rsidR="00A4631C" w:rsidSect="00A4631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4631C"/>
    <w:rsid w:val="00A4631C"/>
    <w:rsid w:val="00DB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631C"/>
  </w:style>
  <w:style w:type="paragraph" w:styleId="10">
    <w:name w:val="heading 1"/>
    <w:next w:val="a"/>
    <w:link w:val="11"/>
    <w:uiPriority w:val="9"/>
    <w:qFormat/>
    <w:rsid w:val="00A4631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4631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4631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4631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4631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631C"/>
  </w:style>
  <w:style w:type="paragraph" w:styleId="21">
    <w:name w:val="toc 2"/>
    <w:next w:val="a"/>
    <w:link w:val="22"/>
    <w:uiPriority w:val="39"/>
    <w:rsid w:val="00A4631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631C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A4631C"/>
  </w:style>
  <w:style w:type="paragraph" w:styleId="41">
    <w:name w:val="toc 4"/>
    <w:next w:val="a"/>
    <w:link w:val="42"/>
    <w:uiPriority w:val="39"/>
    <w:rsid w:val="00A4631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631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4631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631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631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631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4631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4631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631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4631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4631C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4631C"/>
    <w:rPr>
      <w:color w:val="0000FF"/>
      <w:u w:val="single"/>
    </w:rPr>
  </w:style>
  <w:style w:type="character" w:styleId="a3">
    <w:name w:val="Hyperlink"/>
    <w:link w:val="13"/>
    <w:rsid w:val="00A4631C"/>
    <w:rPr>
      <w:color w:val="0000FF"/>
      <w:u w:val="single"/>
    </w:rPr>
  </w:style>
  <w:style w:type="paragraph" w:customStyle="1" w:styleId="Footnote">
    <w:name w:val="Footnote"/>
    <w:link w:val="Footnote0"/>
    <w:rsid w:val="00A4631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4631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4631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463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631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4631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4631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631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4631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631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4631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4631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4631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A4631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A4631C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A4631C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A4631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A4631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4631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4631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2023-12-16T05:48:00Z</dcterms:created>
  <dcterms:modified xsi:type="dcterms:W3CDTF">2023-12-16T05:48:00Z</dcterms:modified>
</cp:coreProperties>
</file>